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7F" w:rsidRPr="00EA7D7F" w:rsidRDefault="00EA7D7F" w:rsidP="00EA7D7F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EA7D7F" w:rsidRPr="00EA7D7F" w:rsidRDefault="00EA7D7F" w:rsidP="00EA7D7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обучающих играх»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дошкольного возраста игра имеет исключительное значение: игра для них - учёба, игра для них - труд, игра для них - средство воспитания, игра для дошкольников - способ познания окружающего” - Н. К. Крупская,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любого ребенка игра 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   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современных родителей знают, что у детей раннего и дошкольного возраста ведущей деятельностью является </w:t>
      </w:r>
      <w:proofErr w:type="gramStart"/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</w:t>
      </w:r>
      <w:proofErr w:type="gramEnd"/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именно через игру дети познают мир, осваивают простейшие бытовые навыки, проигрывают житейские ситуации, пробуют себя в новых ролях. Игра не только обучает, но и позволяет маленькому ребенку в доступной форме разобраться со многими психологическими и житейскими проблемами, которые постоянно встают у него на пути. Поэтому родители в ненавязчивой форме могут использовать игру как обучающее или коррекционное средство.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многие дети в силу возраста или индивидуальных особенностей не способны самостоятельно перенести действие или событие в игру. Им требуется помощь. И главным помощником, конечно, будут мама и папа.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- находка дошкольной педагогики. Основная особенность дидактических игр определена их названием: </w:t>
      </w:r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игры обучающие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дидактической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характерно наличие </w:t>
      </w:r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 и обучающей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  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активное участие, тем более выигрыш в </w:t>
      </w:r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дидактической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игре зависят от того, насколько ребёнок овладеет знаниями и умениями, которые диктуются обучающей задачей. Это побуждает ребёнка быть внимательным, запоминать, сравнивать, классифицировать, уточнять свои знания.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обучения нужно проводить игры на различение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 затем и называние)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цвета, формы и величины предметов; на формирование числовых представлений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(много, мало, больше, меньше)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 различение неречевых звуков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(звукоподражание голосам животных, птиц и т. д.)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(“Узнай, кто говорит”, “Угадай, что я делаю”, “Назови, что в мешочке”, “Назови предметы синего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(красного)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цвета”, “Кто, как кричит” и другой тематики) направлены на уточнение знаний детей о цвете и форме, тренировку в звукоподражаниях и т. д.</w:t>
      </w:r>
      <w:proofErr w:type="gramEnd"/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дидактическими игрушками дети играют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индивидуально и коллективно. Усвоив на занятиях определённую последовательность действий, ребёнок самостоятельно 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складывает пирамидку в свободное от занятий время, собирает матрёшку, подбирает предметы по цвету.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отстающих в развитии речи, большое значение имеют игры, требующие координации и точности движений пальцев руки. Это нанизывание бус, игры с мозаикой, игры с пальчиками. Полезно детям играть в </w:t>
      </w:r>
      <w:hyperlink r:id="rId6" w:history="1">
        <w:r w:rsidRPr="00EA7D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ЛОТО</w:t>
        </w:r>
      </w:hyperlink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разрезные картинки. Значит, </w:t>
      </w:r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поможет ребёнку научиться чему- либо в лёгкой непринуждённой обстановке.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ведущим видом деятельности в детском возрасте является игра, то, используя её разнообразные виды, можно эффективно влиять на формирование всех сторон социальной активности детей.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Казалось бы, что интересного может быть в привычном до мелочей доме, однако при определенном энтузиазме можно превратить домашние игры </w:t>
      </w:r>
      <w:proofErr w:type="gramStart"/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увлекательные и желанные для вашего малыша. Итак, во что можно </w:t>
      </w:r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поиграть дома и на улице</w:t>
      </w: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 для детей 5-7 лет.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«Чудесный мешочек»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Дидактическая задача. Узнать предмет при помощи одного из анализаторов. Оборудование. Для первых игр подбирают овощи и фрукты, резко отличающиеся по форме, деталям, затем более похожие. Небольшой мешочек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(непрозрачный)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. Ход игры. Кладем овощи и фрукты в мешочек. Затем предлагаем ребенку: «Найди на ощупь, не глядя в мешочек, что хочешь. А теперь скажи, что ты взял». Или можно </w:t>
      </w:r>
      <w:r w:rsidRPr="00EA7D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попросить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: «Найди то, что я скажу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(назову)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«Узнай на вкус"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Дидактическая задача. Узнать предмет при помощи одного из анализаторов, упражнять в определении вкуса овощей и фруктов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(сладкий, кислый, соленый, горький)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 xml:space="preserve"> Оборудование. Подобрать овощи и фрукты, различные по вкусу. Ход игры. </w:t>
      </w:r>
      <w:proofErr w:type="gramStart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Приготовив фрукты и овощи (разрезав на кусочки, угощаем ребенка, предварительно попросив его закрыть глаза.</w:t>
      </w:r>
      <w:proofErr w:type="gramEnd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 xml:space="preserve"> Затем </w:t>
      </w:r>
      <w:r w:rsidRPr="00EA7D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говорим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«Хорошо жуй, теперь скажи, что съел. Найди такой же на столе»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«Где спряталась матрешка!»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Дидактическая задача. Найти предмет по перечисленным признакам. Оборудование. На столе расставляют 4—5растений Ход игры. Ребенку показываем маленькую матрешку</w:t>
      </w:r>
      <w:proofErr w:type="gramStart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оторая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«захотела поиграть с ними в прятки»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 xml:space="preserve">. Просим закрыть глаза и в это время прячем игрушку </w:t>
      </w:r>
      <w:proofErr w:type="gramStart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за одно</w:t>
      </w:r>
      <w:proofErr w:type="gramEnd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 xml:space="preserve"> из растений. Затем ребенок открывают глаза.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«Как же найти матрешку? — Сейчас я расскажу вам, куда она спряталась»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Говорим: на что похоже растение, за которым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«спряталась»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 матрешка (на дерево, травку, описывает его стебель, листья (форму, величину, поверхность, цветы, их количество, окраску.</w:t>
      </w:r>
      <w:proofErr w:type="gramEnd"/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Ребенок слушает, а затем указывают растение и называют его.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«Найди листок, какой покажу»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Дидактическая задача. Найти предметы по сходству. Ход игры. Во время прогулки показываем ребенку какой-либо лист и предлагаем найти такой же. Отобранные листья сравниваем по форме, отмечаем, чем они похожи и чем отличаются.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«Кто быстрее найдет березу, ель, дуб»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Дидактическая задача. Найти дерево по названию. Ход игры. Называем хорошо знакомое дерево, имеющее яркие отличительные признаки, и просит найти его, </w:t>
      </w:r>
      <w:r w:rsidRPr="00EA7D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например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«Кто быстрее найдет березу? Раз, два, три — к березе беги!»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. Ребенок должен найти дерево и подбежать к любой березе, растущей на участке, где проводится игра.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«Кто как передвигается»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Дидактическая задача. Расширить знания о животных, птицах, насекомых обитающих в нашем крае. Знать их особенности, среду обитания, питание, врагов и т. д. Анализировать объекты природы, выделять их существенные признаки, учиться фиксировать эти признаки и объединять объекты в группы. Ход игры. Называем или показываем картинку разных животных, птиц, насекомых, а ребенок изображает, как они передвигаются </w:t>
      </w:r>
      <w:r w:rsidRPr="00EA7D7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(ползает, прыгает)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«Кого не стало?»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Дидактическая задача. Развивать наблюдательность, закреплять названия диких животных. Оборудование. На столе расставляют 4—5 игрушек – животных. Ход игры. Показываем ребенку игрушки – животных. Просим закрыть глаза и в это время прячем игрушку. Затем ребенок открывает глаза. Кого не стало? — спрашиваем.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«Чей детеныш?»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Дидактическая задача. Учить называть животных и их детёнышей. Оборудование. Картинки животных и их детенышей.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Ход игры. Показываем ребенку животных. Дети находят и называют детёнышей.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«Найди по названию» (птицы)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Дидактическая задача закреплять знания о птицах, развивать слуховое восприятие. Оборудование. Картинки с изображением разных птиц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Ход игры</w:t>
      </w:r>
      <w:r w:rsidRPr="00EA7D7F">
        <w:rPr>
          <w:rFonts w:ascii="Times New Roman" w:eastAsia="Times New Roman" w:hAnsi="Times New Roman" w:cs="Times New Roman"/>
          <w:color w:val="000000"/>
          <w:lang w:eastAsia="ru-RU"/>
        </w:rPr>
        <w:t>: Называем птицу, ребенок должен показать картинку этой птицы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ещё один тип игр - развивающие или “умные” игры (книжки - раскраски, шнуровки, </w:t>
      </w:r>
      <w:hyperlink r:id="rId7" w:history="1">
        <w:r w:rsidRPr="00EA7D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ЛОТО</w:t>
        </w:r>
      </w:hyperlink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конструкторы “</w:t>
      </w:r>
      <w:proofErr w:type="spellStart"/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игры – пазлы,  которые развивают мелкую моторику рук, сообразительность, тактильное и зрительное восприятие предмета,  координацию движений, фантазию и воображение.</w:t>
      </w:r>
      <w:proofErr w:type="gramEnd"/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Раскрашивание и рисование предмета развивают руку ребёнка.</w:t>
      </w:r>
    </w:p>
    <w:p w:rsidR="00EA7D7F" w:rsidRPr="00EA7D7F" w:rsidRDefault="00EA7D7F" w:rsidP="00EA7D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Развивающих игр очень много. Но, пожалуй, самым важным условием в играх, особенно для дошкольников, является активное и заинтересованное участие мам и пап. Психологи настоятельно рекомендуют взрослым как можно чаще участвовать с детьми в игровом процессе. В совместных играх ребёнок учится вести себя, перенимает образец поведения, старается “подтянуться” до уровня взрослого.</w:t>
      </w:r>
    </w:p>
    <w:p w:rsidR="00EA7D7F" w:rsidRPr="00EA7D7F" w:rsidRDefault="00EA7D7F" w:rsidP="00EA7D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времени мы проводим с нашими детьми, тем лучше мы понимаем их, а они - нас.</w:t>
      </w:r>
    </w:p>
    <w:p w:rsidR="00561803" w:rsidRDefault="00561803"/>
    <w:sectPr w:rsidR="0056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A69"/>
    <w:multiLevelType w:val="multilevel"/>
    <w:tmpl w:val="0E2E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6E"/>
    <w:rsid w:val="00561803"/>
    <w:rsid w:val="00695A6E"/>
    <w:rsid w:val="00E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kirov.spb.ru/dou/46/index.php?option%3Dcom_content%26view%3Darticle%26id%3D301%253A2017-10-14-10-18-17%26catid%3D14%253A2012-12-04-11-45-25%26Itemid%3D24%2364517295&amp;sa=D&amp;source=editors&amp;ust=1739942185459341&amp;usg=AOvVaw2OYBSkyZo0_MN8meAewJ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irov.spb.ru/dou/46/index.php?option%3Dcom_content%26view%3Darticle%26id%3D301%253A2017-10-14-10-18-17%26catid%3D14%253A2012-12-04-11-45-25%26Itemid%3D24%2348393384&amp;sa=D&amp;source=editors&amp;ust=1739942185456583&amp;usg=AOvVaw2PYVI8eQyjs7pFIjGJWy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2025-04-09T07:44:00Z</dcterms:created>
  <dcterms:modified xsi:type="dcterms:W3CDTF">2025-04-09T07:45:00Z</dcterms:modified>
</cp:coreProperties>
</file>